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F2371E" w:rsidRPr="00F2371E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77777777" w:rsidR="006771F7" w:rsidRPr="00F2371E" w:rsidRDefault="006771F7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371E">
              <w:rPr>
                <w:b/>
                <w:bCs/>
                <w:sz w:val="28"/>
                <w:szCs w:val="28"/>
                <w:lang w:val="uk-UA"/>
              </w:rPr>
              <w:t>Бюлетень</w:t>
            </w:r>
          </w:p>
          <w:p w14:paraId="535CF0BB" w14:textId="56C9A06D" w:rsidR="006771F7" w:rsidRPr="00F2371E" w:rsidRDefault="00F61C65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2371E">
              <w:rPr>
                <w:bCs/>
                <w:sz w:val="28"/>
                <w:szCs w:val="28"/>
                <w:lang w:val="uk-UA"/>
              </w:rPr>
              <w:t>д</w:t>
            </w:r>
            <w:r w:rsidR="006771F7" w:rsidRPr="00F2371E">
              <w:rPr>
                <w:bCs/>
                <w:sz w:val="28"/>
                <w:szCs w:val="28"/>
                <w:lang w:val="uk-UA"/>
              </w:rPr>
              <w:t>ля голосування</w:t>
            </w:r>
            <w:r w:rsidR="00D867DA" w:rsidRPr="00F2371E">
              <w:rPr>
                <w:bCs/>
                <w:sz w:val="28"/>
                <w:szCs w:val="28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="00E162F9" w:rsidRPr="00F2371E">
              <w:rPr>
                <w:bCs/>
                <w:sz w:val="28"/>
                <w:szCs w:val="28"/>
                <w:lang w:val="uk-UA"/>
              </w:rPr>
              <w:t>,</w:t>
            </w:r>
            <w:r w:rsidR="00D867DA" w:rsidRPr="00F2371E">
              <w:rPr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F2371E">
              <w:rPr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F2371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341EE" w:rsidRPr="00F2371E">
              <w:rPr>
                <w:bCs/>
                <w:sz w:val="28"/>
                <w:szCs w:val="28"/>
                <w:lang w:val="uk-UA"/>
              </w:rPr>
              <w:t>річ</w:t>
            </w:r>
            <w:r w:rsidR="00BF7BE5" w:rsidRPr="00F2371E">
              <w:rPr>
                <w:bCs/>
                <w:sz w:val="28"/>
                <w:szCs w:val="28"/>
                <w:lang w:val="uk-UA"/>
              </w:rPr>
              <w:t>них</w:t>
            </w:r>
            <w:r w:rsidR="00B11DE7" w:rsidRPr="00F2371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771F7" w:rsidRPr="00F2371E">
              <w:rPr>
                <w:bCs/>
                <w:sz w:val="28"/>
                <w:szCs w:val="28"/>
                <w:lang w:val="uk-UA"/>
              </w:rPr>
              <w:t>Загальних зборах акціонерів</w:t>
            </w:r>
          </w:p>
          <w:p w14:paraId="2F8C08BB" w14:textId="101C5FED" w:rsidR="006771F7" w:rsidRPr="00F2371E" w:rsidRDefault="00BF7BE5" w:rsidP="00B670B5">
            <w:pPr>
              <w:jc w:val="center"/>
              <w:rPr>
                <w:sz w:val="28"/>
                <w:szCs w:val="28"/>
                <w:lang w:val="uk-UA"/>
              </w:rPr>
            </w:pPr>
            <w:r w:rsidRPr="00F2371E">
              <w:rPr>
                <w:sz w:val="28"/>
                <w:szCs w:val="28"/>
                <w:lang w:val="uk-UA"/>
              </w:rPr>
              <w:t>Приватного акціонерного товариства «Лізингова компанія «</w:t>
            </w:r>
            <w:proofErr w:type="spellStart"/>
            <w:r w:rsidRPr="00F2371E">
              <w:rPr>
                <w:sz w:val="28"/>
                <w:szCs w:val="28"/>
                <w:lang w:val="uk-UA"/>
              </w:rPr>
              <w:t>Укртранслізинг</w:t>
            </w:r>
            <w:proofErr w:type="spellEnd"/>
            <w:r w:rsidRPr="00F2371E">
              <w:rPr>
                <w:sz w:val="28"/>
                <w:szCs w:val="28"/>
                <w:lang w:val="uk-UA"/>
              </w:rPr>
              <w:t>»</w:t>
            </w:r>
            <w:r w:rsidR="003341EE" w:rsidRPr="00F2371E">
              <w:rPr>
                <w:sz w:val="28"/>
                <w:szCs w:val="28"/>
                <w:lang w:val="uk-UA"/>
              </w:rPr>
              <w:t xml:space="preserve"> (ідентифікаційний код 30674235)</w:t>
            </w:r>
          </w:p>
        </w:tc>
      </w:tr>
      <w:tr w:rsidR="00F2371E" w:rsidRPr="00F2371E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F2371E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F2371E" w:rsidRPr="00F2371E" w14:paraId="6590E410" w14:textId="77777777" w:rsidTr="00BF7BE5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F2371E" w:rsidRDefault="006771F7" w:rsidP="00B670B5">
            <w:pPr>
              <w:rPr>
                <w:lang w:val="uk-UA"/>
              </w:rPr>
            </w:pPr>
            <w:r w:rsidRPr="00F2371E">
              <w:rPr>
                <w:lang w:val="uk-UA"/>
              </w:rPr>
              <w:t>Дата проведення загальних зборів:</w:t>
            </w:r>
          </w:p>
          <w:p w14:paraId="48B6C4A9" w14:textId="6E5C2605" w:rsidR="00E921FC" w:rsidRPr="00F2371E" w:rsidRDefault="00E921FC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662A" w14:textId="7F4B242E" w:rsidR="008522BC" w:rsidRPr="00F2371E" w:rsidRDefault="001E7154" w:rsidP="00B11DE7">
            <w:pPr>
              <w:tabs>
                <w:tab w:val="left" w:pos="1500"/>
              </w:tabs>
              <w:jc w:val="both"/>
              <w:rPr>
                <w:lang w:val="uk-UA"/>
              </w:rPr>
            </w:pPr>
            <w:r w:rsidRPr="00F2371E">
              <w:rPr>
                <w:lang w:val="uk-UA"/>
              </w:rPr>
              <w:t xml:space="preserve">28 квітня </w:t>
            </w:r>
            <w:r w:rsidR="00AC6EAA" w:rsidRPr="00F2371E">
              <w:rPr>
                <w:lang w:val="uk-UA"/>
              </w:rPr>
              <w:t>2023</w:t>
            </w:r>
            <w:r w:rsidR="002A5177" w:rsidRPr="00F2371E">
              <w:rPr>
                <w:lang w:val="uk-UA"/>
              </w:rPr>
              <w:t xml:space="preserve"> року</w:t>
            </w:r>
          </w:p>
          <w:p w14:paraId="26A3661B" w14:textId="7FB15899" w:rsidR="00E921FC" w:rsidRPr="00F2371E" w:rsidRDefault="00E921FC" w:rsidP="00B670B5">
            <w:pPr>
              <w:jc w:val="both"/>
              <w:rPr>
                <w:lang w:val="uk-UA"/>
              </w:rPr>
            </w:pPr>
          </w:p>
        </w:tc>
      </w:tr>
      <w:tr w:rsidR="00F2371E" w:rsidRPr="00F2371E" w14:paraId="37E93F1C" w14:textId="77777777" w:rsidTr="003341EE">
        <w:trPr>
          <w:trHeight w:val="4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3565" w14:textId="58F73212" w:rsidR="003341EE" w:rsidRPr="00F2371E" w:rsidRDefault="003341EE" w:rsidP="003341EE">
            <w:pPr>
              <w:rPr>
                <w:lang w:val="uk-UA"/>
              </w:rPr>
            </w:pPr>
            <w:r w:rsidRPr="00F2371E">
              <w:rPr>
                <w:shd w:val="clear" w:color="auto" w:fill="FFFFFF"/>
                <w:lang w:val="uk-UA"/>
              </w:rPr>
              <w:t>Дату і час початку голосування: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4E52" w14:textId="7EDCFA7B" w:rsidR="003341EE" w:rsidRPr="00F2371E" w:rsidRDefault="001E7154" w:rsidP="00B670B5">
            <w:pPr>
              <w:jc w:val="both"/>
              <w:rPr>
                <w:lang w:val="uk-UA"/>
              </w:rPr>
            </w:pPr>
            <w:r w:rsidRPr="00F2371E">
              <w:rPr>
                <w:lang w:val="uk-UA"/>
              </w:rPr>
              <w:t>18 квітня 2023 року о 10 годині 00 хвилин</w:t>
            </w:r>
          </w:p>
        </w:tc>
      </w:tr>
      <w:tr w:rsidR="00F2371E" w:rsidRPr="00F2371E" w14:paraId="051AE13C" w14:textId="77777777" w:rsidTr="003341EE">
        <w:trPr>
          <w:trHeight w:val="6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714" w14:textId="59690721" w:rsidR="003341EE" w:rsidRPr="00F2371E" w:rsidRDefault="003341EE" w:rsidP="003341EE">
            <w:pPr>
              <w:rPr>
                <w:shd w:val="clear" w:color="auto" w:fill="FFFFFF"/>
                <w:lang w:val="uk-UA"/>
              </w:rPr>
            </w:pPr>
            <w:r w:rsidRPr="00F2371E">
              <w:rPr>
                <w:shd w:val="clear" w:color="auto" w:fill="FFFFFF"/>
                <w:lang w:val="uk-UA"/>
              </w:rPr>
              <w:t>Дата і час завершення голосування: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F5D6" w14:textId="5DBD1061" w:rsidR="003341EE" w:rsidRPr="00F2371E" w:rsidRDefault="001E7154" w:rsidP="00B670B5">
            <w:pPr>
              <w:jc w:val="both"/>
              <w:rPr>
                <w:lang w:val="uk-UA"/>
              </w:rPr>
            </w:pPr>
            <w:r w:rsidRPr="00F2371E">
              <w:rPr>
                <w:lang w:val="uk-UA"/>
              </w:rPr>
              <w:t>28 квітня 2023 року о 18 годині 00 хвилин</w:t>
            </w:r>
          </w:p>
        </w:tc>
      </w:tr>
      <w:tr w:rsidR="00F2371E" w:rsidRPr="00F2371E" w14:paraId="5A4ED545" w14:textId="77777777" w:rsidTr="00BF7BE5">
        <w:trPr>
          <w:trHeight w:val="9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D20F" w14:textId="77777777" w:rsidR="00BF7BE5" w:rsidRPr="00F2371E" w:rsidRDefault="00BF7BE5" w:rsidP="00B670B5">
            <w:pPr>
              <w:rPr>
                <w:lang w:val="uk-UA"/>
              </w:rPr>
            </w:pPr>
            <w:r w:rsidRPr="00F2371E">
              <w:rPr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0DE6BB64" w14:textId="4D165F8B" w:rsidR="00BF7BE5" w:rsidRPr="00F2371E" w:rsidRDefault="00BF7BE5" w:rsidP="00B670B5">
            <w:pPr>
              <w:rPr>
                <w:lang w:val="uk-UA"/>
              </w:rPr>
            </w:pPr>
            <w:r w:rsidRPr="00F2371E">
              <w:rPr>
                <w:lang w:val="uk-UA"/>
              </w:rPr>
              <w:t xml:space="preserve">         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B20F" w14:textId="77777777" w:rsidR="00BF7BE5" w:rsidRPr="00F2371E" w:rsidRDefault="00BF7BE5" w:rsidP="00B670B5">
            <w:pPr>
              <w:jc w:val="both"/>
              <w:rPr>
                <w:lang w:val="uk-UA"/>
              </w:rPr>
            </w:pPr>
          </w:p>
        </w:tc>
      </w:tr>
      <w:tr w:rsidR="00F2371E" w:rsidRPr="00F2371E" w14:paraId="6A006E50" w14:textId="77777777" w:rsidTr="001A7D6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BF7BE5" w:rsidRPr="00F2371E" w:rsidRDefault="00BF7BE5" w:rsidP="00B670B5">
            <w:pPr>
              <w:rPr>
                <w:lang w:val="uk-UA"/>
              </w:rPr>
            </w:pPr>
            <w:r w:rsidRPr="00F2371E">
              <w:rPr>
                <w:b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B2D94" w14:textId="77777777" w:rsidR="00BF7BE5" w:rsidRPr="00F2371E" w:rsidRDefault="00BF7BE5" w:rsidP="00B670B5">
            <w:pPr>
              <w:jc w:val="both"/>
              <w:rPr>
                <w:b/>
                <w:i/>
                <w:lang w:val="uk-UA"/>
              </w:rPr>
            </w:pPr>
            <w:r w:rsidRPr="00F2371E">
              <w:rPr>
                <w:b/>
                <w:i/>
                <w:lang w:val="uk-UA"/>
              </w:rPr>
              <w:t>_____________ (_____________)</w:t>
            </w:r>
          </w:p>
        </w:tc>
      </w:tr>
      <w:tr w:rsidR="00F2371E" w:rsidRPr="00F2371E" w14:paraId="72F68BBB" w14:textId="77777777" w:rsidTr="001A7D69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BF7BE5" w:rsidRPr="00F2371E" w:rsidRDefault="00BF7BE5" w:rsidP="00B670B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790" w14:textId="56327C86" w:rsidR="00BF7BE5" w:rsidRPr="00F2371E" w:rsidRDefault="00BF7BE5" w:rsidP="00B670B5">
            <w:pPr>
              <w:jc w:val="center"/>
              <w:rPr>
                <w:bCs/>
                <w:i/>
                <w:iCs/>
                <w:lang w:val="uk-UA"/>
              </w:rPr>
            </w:pPr>
            <w:r w:rsidRPr="00F2371E">
              <w:rPr>
                <w:bCs/>
                <w:i/>
                <w:iCs/>
                <w:lang w:val="uk-UA"/>
              </w:rPr>
              <w:t xml:space="preserve">        (прописом)</w:t>
            </w:r>
          </w:p>
        </w:tc>
      </w:tr>
      <w:tr w:rsidR="00F2371E" w:rsidRPr="00BA5B62" w14:paraId="04BC8378" w14:textId="77777777" w:rsidTr="00AD18A9">
        <w:trPr>
          <w:trHeight w:val="3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140A8E" w:rsidRPr="00F2371E" w:rsidRDefault="00140A8E" w:rsidP="00B670B5">
            <w:pPr>
              <w:rPr>
                <w:bCs/>
                <w:u w:val="single"/>
                <w:lang w:val="uk-UA"/>
              </w:rPr>
            </w:pPr>
            <w:r w:rsidRPr="00F2371E">
              <w:rPr>
                <w:bCs/>
                <w:u w:val="single"/>
                <w:lang w:val="uk-UA"/>
              </w:rPr>
              <w:t>Реквізити акціонера:</w:t>
            </w:r>
          </w:p>
          <w:p w14:paraId="447CECA0" w14:textId="77777777" w:rsidR="00140A8E" w:rsidRPr="00F2371E" w:rsidRDefault="00140A8E" w:rsidP="00B670B5">
            <w:pPr>
              <w:rPr>
                <w:bCs/>
                <w:u w:val="single"/>
                <w:lang w:val="uk-UA"/>
              </w:rPr>
            </w:pPr>
          </w:p>
          <w:p w14:paraId="08BB713F" w14:textId="6A746348" w:rsidR="00140A8E" w:rsidRPr="00F2371E" w:rsidRDefault="00140A8E" w:rsidP="00B670B5">
            <w:pPr>
              <w:rPr>
                <w:bCs/>
                <w:lang w:val="uk-UA"/>
              </w:rPr>
            </w:pPr>
            <w:r w:rsidRPr="00F2371E">
              <w:rPr>
                <w:bCs/>
                <w:lang w:val="uk-UA"/>
              </w:rPr>
              <w:t xml:space="preserve">П.І.Б./найменування акціонера </w:t>
            </w:r>
          </w:p>
          <w:p w14:paraId="0F9C666A" w14:textId="77777777" w:rsidR="00140A8E" w:rsidRPr="00F2371E" w:rsidRDefault="00140A8E" w:rsidP="00B670B5">
            <w:pPr>
              <w:rPr>
                <w:bCs/>
                <w:lang w:val="uk-UA"/>
              </w:rPr>
            </w:pPr>
          </w:p>
          <w:p w14:paraId="190227C0" w14:textId="77777777" w:rsidR="00140A8E" w:rsidRPr="00F2371E" w:rsidRDefault="00140A8E" w:rsidP="00B670B5">
            <w:pPr>
              <w:rPr>
                <w:lang w:val="uk-UA"/>
              </w:rPr>
            </w:pPr>
            <w:r w:rsidRPr="00F2371E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02BBC14D" w14:textId="77777777" w:rsidR="00140A8E" w:rsidRPr="00F2371E" w:rsidRDefault="00140A8E" w:rsidP="00B670B5">
            <w:pPr>
              <w:rPr>
                <w:sz w:val="16"/>
                <w:szCs w:val="16"/>
                <w:lang w:val="uk-UA"/>
              </w:rPr>
            </w:pPr>
          </w:p>
          <w:p w14:paraId="775B7EC4" w14:textId="77F36490" w:rsidR="00140A8E" w:rsidRPr="00F2371E" w:rsidRDefault="00140A8E" w:rsidP="00B670B5">
            <w:pPr>
              <w:rPr>
                <w:bCs/>
                <w:sz w:val="16"/>
                <w:szCs w:val="16"/>
                <w:lang w:val="uk-UA"/>
              </w:rPr>
            </w:pPr>
            <w:r w:rsidRPr="00F2371E">
              <w:rPr>
                <w:lang w:val="uk-UA"/>
              </w:rPr>
              <w:t xml:space="preserve">Код за ЄДРПОУ та код за ЄДРІСІ (за наявності)/ ІКЮО  </w:t>
            </w:r>
            <w:r w:rsidRPr="00F2371E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F2371E">
              <w:rPr>
                <w:lang w:val="uk-UA"/>
              </w:rPr>
              <w:t>– для юридичної особи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140A8E" w:rsidRPr="00F2371E" w:rsidRDefault="00140A8E" w:rsidP="00B670B5">
            <w:pPr>
              <w:jc w:val="center"/>
              <w:rPr>
                <w:bCs/>
                <w:i/>
                <w:iCs/>
                <w:lang w:val="uk-UA"/>
              </w:rPr>
            </w:pPr>
          </w:p>
        </w:tc>
      </w:tr>
      <w:tr w:rsidR="00F2371E" w:rsidRPr="00BA5B62" w14:paraId="5B4D7EFC" w14:textId="77777777" w:rsidTr="00BF7B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F2371E" w:rsidRDefault="005476BC" w:rsidP="00DD1A69">
            <w:pPr>
              <w:rPr>
                <w:sz w:val="16"/>
                <w:szCs w:val="16"/>
                <w:lang w:val="uk-UA"/>
              </w:rPr>
            </w:pPr>
          </w:p>
          <w:p w14:paraId="58ECC1FD" w14:textId="5F40F63D" w:rsidR="005476BC" w:rsidRPr="00F2371E" w:rsidRDefault="005476BC" w:rsidP="00DD1A69">
            <w:pPr>
              <w:rPr>
                <w:u w:val="single"/>
                <w:lang w:val="uk-UA"/>
              </w:rPr>
            </w:pPr>
            <w:r w:rsidRPr="00F2371E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F2371E">
              <w:rPr>
                <w:u w:val="single"/>
                <w:lang w:val="uk-UA"/>
              </w:rPr>
              <w:t xml:space="preserve">: </w:t>
            </w:r>
            <w:r w:rsidRPr="00F2371E">
              <w:rPr>
                <w:u w:val="single"/>
                <w:lang w:val="uk-UA"/>
              </w:rPr>
              <w:t xml:space="preserve"> </w:t>
            </w:r>
          </w:p>
          <w:p w14:paraId="078E9D15" w14:textId="77777777" w:rsidR="00140A8E" w:rsidRPr="00F2371E" w:rsidRDefault="00140A8E" w:rsidP="00DD1A69">
            <w:pPr>
              <w:rPr>
                <w:u w:val="single"/>
                <w:lang w:val="uk-UA"/>
              </w:rPr>
            </w:pPr>
          </w:p>
          <w:p w14:paraId="0F5911B4" w14:textId="5CB73101" w:rsidR="00DD1A69" w:rsidRPr="00F2371E" w:rsidRDefault="00DD1A69" w:rsidP="00DD1A69">
            <w:pPr>
              <w:rPr>
                <w:lang w:val="uk-UA"/>
              </w:rPr>
            </w:pPr>
            <w:r w:rsidRPr="00F2371E">
              <w:rPr>
                <w:lang w:val="uk-UA"/>
              </w:rPr>
              <w:t>П.І.Б.</w:t>
            </w:r>
            <w:r w:rsidR="00235412" w:rsidRPr="00F2371E">
              <w:rPr>
                <w:bCs/>
                <w:lang w:val="uk-UA"/>
              </w:rPr>
              <w:t xml:space="preserve"> /найменування</w:t>
            </w:r>
            <w:r w:rsidRPr="00F2371E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F2371E" w:rsidRDefault="00452C7E" w:rsidP="00452C7E">
            <w:pPr>
              <w:rPr>
                <w:sz w:val="16"/>
                <w:szCs w:val="16"/>
                <w:lang w:val="uk-UA"/>
              </w:rPr>
            </w:pPr>
          </w:p>
          <w:p w14:paraId="03738E9A" w14:textId="120472BE" w:rsidR="00452C7E" w:rsidRPr="00F2371E" w:rsidRDefault="00452C7E" w:rsidP="00452C7E">
            <w:pPr>
              <w:rPr>
                <w:lang w:val="uk-UA"/>
              </w:rPr>
            </w:pPr>
            <w:r w:rsidRPr="00F2371E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F2371E">
              <w:rPr>
                <w:lang w:val="uk-UA"/>
              </w:rPr>
              <w:t>– для фізичної особи</w:t>
            </w:r>
          </w:p>
          <w:p w14:paraId="4FB295F9" w14:textId="77777777" w:rsidR="00954ECD" w:rsidRPr="00F2371E" w:rsidRDefault="00954ECD" w:rsidP="00452C7E">
            <w:pPr>
              <w:rPr>
                <w:lang w:val="uk-UA"/>
              </w:rPr>
            </w:pPr>
          </w:p>
          <w:p w14:paraId="11305F15" w14:textId="7D39FFFA" w:rsidR="00954ECD" w:rsidRPr="00F2371E" w:rsidRDefault="00954ECD" w:rsidP="00452C7E">
            <w:pPr>
              <w:rPr>
                <w:lang w:val="uk-UA"/>
              </w:rPr>
            </w:pPr>
            <w:r w:rsidRPr="00F2371E">
              <w:rPr>
                <w:lang w:val="uk-UA"/>
              </w:rPr>
              <w:t>Код за ЄДРПОУ</w:t>
            </w:r>
            <w:r w:rsidR="00D867DA" w:rsidRPr="00F2371E">
              <w:rPr>
                <w:lang w:val="uk-UA"/>
              </w:rPr>
              <w:t xml:space="preserve"> та код</w:t>
            </w:r>
            <w:r w:rsidR="002242B7" w:rsidRPr="00F2371E">
              <w:rPr>
                <w:lang w:val="uk-UA"/>
              </w:rPr>
              <w:t xml:space="preserve"> за</w:t>
            </w:r>
            <w:r w:rsidR="00D867DA" w:rsidRPr="00F2371E">
              <w:rPr>
                <w:lang w:val="uk-UA"/>
              </w:rPr>
              <w:t xml:space="preserve"> ЄДРІСІ (за наявності)</w:t>
            </w:r>
            <w:r w:rsidRPr="00F2371E">
              <w:rPr>
                <w:lang w:val="uk-UA"/>
              </w:rPr>
              <w:t xml:space="preserve">/ ІКЮО  </w:t>
            </w:r>
            <w:r w:rsidRPr="00F2371E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F2371E">
              <w:rPr>
                <w:lang w:val="uk-UA"/>
              </w:rPr>
              <w:t>– для юридичної особи</w:t>
            </w:r>
          </w:p>
          <w:p w14:paraId="5A4FC242" w14:textId="77777777" w:rsidR="002E6A9E" w:rsidRPr="00F2371E" w:rsidRDefault="002E6A9E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F2371E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052CD1C6" w14:textId="77777777" w:rsidR="00140A8E" w:rsidRPr="00F2371E" w:rsidRDefault="00140A8E" w:rsidP="00B670B5">
      <w:pPr>
        <w:rPr>
          <w:bCs/>
          <w:i/>
          <w:iCs/>
          <w:lang w:val="uk-UA"/>
        </w:rPr>
      </w:pPr>
    </w:p>
    <w:p w14:paraId="085C036A" w14:textId="77777777" w:rsidR="001E7154" w:rsidRPr="00F2371E" w:rsidRDefault="001E7154" w:rsidP="00B670B5">
      <w:pPr>
        <w:rPr>
          <w:bCs/>
          <w:i/>
          <w:iCs/>
          <w:lang w:val="uk-UA"/>
        </w:rPr>
      </w:pPr>
    </w:p>
    <w:p w14:paraId="237853AD" w14:textId="77777777" w:rsidR="00140A8E" w:rsidRPr="00F2371E" w:rsidRDefault="00140A8E" w:rsidP="00B670B5">
      <w:pPr>
        <w:rPr>
          <w:bCs/>
          <w:i/>
          <w:iCs/>
          <w:lang w:val="uk-UA"/>
        </w:rPr>
      </w:pPr>
    </w:p>
    <w:p w14:paraId="5FD4DB47" w14:textId="77777777" w:rsidR="007E0B2A" w:rsidRPr="00F2371E" w:rsidRDefault="007E0B2A" w:rsidP="00B670B5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lastRenderedPageBreak/>
        <w:t>Питання, винесене на голосування:</w:t>
      </w:r>
    </w:p>
    <w:p w14:paraId="5B4F341A" w14:textId="77777777" w:rsidR="00C915BB" w:rsidRPr="00F2371E" w:rsidRDefault="00C915BB" w:rsidP="00B11DE7">
      <w:pPr>
        <w:jc w:val="both"/>
        <w:rPr>
          <w:sz w:val="26"/>
          <w:szCs w:val="26"/>
          <w:lang w:val="uk-UA"/>
        </w:rPr>
      </w:pPr>
    </w:p>
    <w:p w14:paraId="27A796D4" w14:textId="574ECDFC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1.</w:t>
      </w:r>
      <w:r w:rsidRPr="00F2371E">
        <w:rPr>
          <w:sz w:val="26"/>
          <w:szCs w:val="26"/>
          <w:lang w:val="uk-UA"/>
        </w:rPr>
        <w:tab/>
        <w:t xml:space="preserve">Про затвердження результатів фінансово-господарської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рік.</w:t>
      </w:r>
    </w:p>
    <w:p w14:paraId="7C07ACFB" w14:textId="77777777" w:rsidR="007E0B2A" w:rsidRPr="00F2371E" w:rsidRDefault="007E0B2A" w:rsidP="00B670B5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4D840B99" w14:textId="7AFDA7E8" w:rsidR="007E0B2A" w:rsidRPr="00F2371E" w:rsidRDefault="003341EE" w:rsidP="00B670B5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</w:t>
      </w:r>
      <w:r w:rsidR="007E0B2A" w:rsidRPr="00F2371E">
        <w:rPr>
          <w:bCs/>
          <w:i/>
          <w:iCs/>
          <w:sz w:val="26"/>
          <w:szCs w:val="26"/>
          <w:lang w:val="uk-UA"/>
        </w:rPr>
        <w:t>кт</w:t>
      </w:r>
      <w:proofErr w:type="spellEnd"/>
      <w:r w:rsidR="007E0B2A" w:rsidRPr="00F2371E">
        <w:rPr>
          <w:bCs/>
          <w:i/>
          <w:iCs/>
          <w:sz w:val="26"/>
          <w:szCs w:val="26"/>
          <w:lang w:val="uk-UA"/>
        </w:rPr>
        <w:t xml:space="preserve"> </w:t>
      </w:r>
      <w:r w:rsidR="00800F6F" w:rsidRPr="00F2371E">
        <w:rPr>
          <w:bCs/>
          <w:i/>
          <w:iCs/>
          <w:sz w:val="26"/>
          <w:szCs w:val="26"/>
          <w:lang w:val="uk-UA"/>
        </w:rPr>
        <w:t>рішення</w:t>
      </w:r>
      <w:r w:rsidR="00E56CF3" w:rsidRPr="00F2371E">
        <w:rPr>
          <w:bCs/>
          <w:i/>
          <w:iCs/>
          <w:sz w:val="26"/>
          <w:szCs w:val="26"/>
          <w:lang w:val="uk-UA"/>
        </w:rPr>
        <w:t xml:space="preserve"> з питання</w:t>
      </w:r>
      <w:r w:rsidR="005A0F7B" w:rsidRPr="00F2371E">
        <w:rPr>
          <w:bCs/>
          <w:i/>
          <w:iCs/>
          <w:sz w:val="26"/>
          <w:szCs w:val="26"/>
          <w:lang w:val="uk-UA"/>
        </w:rPr>
        <w:t>, включеного до порядку денного загальних зборів</w:t>
      </w:r>
      <w:r w:rsidR="007E0B2A" w:rsidRPr="00F2371E">
        <w:rPr>
          <w:bCs/>
          <w:i/>
          <w:iCs/>
          <w:sz w:val="26"/>
          <w:szCs w:val="26"/>
          <w:lang w:val="uk-UA"/>
        </w:rPr>
        <w:t>:</w:t>
      </w:r>
    </w:p>
    <w:p w14:paraId="5546730F" w14:textId="77777777" w:rsidR="00EA702E" w:rsidRPr="00F2371E" w:rsidRDefault="00EA702E" w:rsidP="00B670B5">
      <w:pPr>
        <w:rPr>
          <w:bCs/>
          <w:i/>
          <w:iCs/>
          <w:sz w:val="26"/>
          <w:szCs w:val="26"/>
          <w:lang w:val="uk-UA"/>
        </w:rPr>
      </w:pPr>
    </w:p>
    <w:p w14:paraId="0AB8DABF" w14:textId="66827D47" w:rsidR="00EA702E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1.1. Затвердити звіт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за результатами фінансово-господарської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за 2022 рік, у тому числі фінансову звітність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рік, підготовлену у відповідності до міжнародних стандартів фінансової звітності (МСФЗ), що додається.</w:t>
      </w:r>
    </w:p>
    <w:p w14:paraId="68D6B00A" w14:textId="77777777" w:rsidR="002242B7" w:rsidRPr="00F2371E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3DD42BF0" w14:textId="77777777" w:rsidTr="00AC6EA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AC6EAA" w:rsidRPr="00F2371E" w:rsidRDefault="00AC6EAA" w:rsidP="00B670B5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74F561D4" w14:textId="77777777" w:rsidR="00AC6EAA" w:rsidRPr="00F2371E" w:rsidRDefault="00AC6EAA" w:rsidP="00B670B5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AC6EAA" w:rsidRPr="00F2371E" w:rsidRDefault="00AC6EAA" w:rsidP="00B670B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AC6EAA" w:rsidRPr="00F2371E" w:rsidRDefault="00AC6EAA" w:rsidP="00B670B5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25B4" w14:textId="77777777" w:rsidR="00AC6EAA" w:rsidRPr="00F2371E" w:rsidRDefault="00AC6EAA" w:rsidP="00B670B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1AE361A3" w14:textId="77777777" w:rsidR="009E4D63" w:rsidRPr="00F2371E" w:rsidRDefault="009E4D63" w:rsidP="00EA702E">
      <w:pPr>
        <w:rPr>
          <w:bCs/>
          <w:i/>
          <w:iCs/>
          <w:sz w:val="26"/>
          <w:szCs w:val="26"/>
          <w:lang w:val="uk-UA"/>
        </w:rPr>
      </w:pPr>
    </w:p>
    <w:p w14:paraId="37C65073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4E0910F0" w14:textId="77777777" w:rsidR="00EA702E" w:rsidRPr="00F2371E" w:rsidRDefault="00EA702E" w:rsidP="00EA702E">
      <w:pPr>
        <w:jc w:val="both"/>
        <w:rPr>
          <w:sz w:val="26"/>
          <w:szCs w:val="26"/>
          <w:lang w:val="uk-UA"/>
        </w:rPr>
      </w:pPr>
    </w:p>
    <w:p w14:paraId="2FFE635E" w14:textId="4E3B94DF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2.</w:t>
      </w:r>
      <w:r w:rsidRPr="00F2371E">
        <w:rPr>
          <w:sz w:val="26"/>
          <w:szCs w:val="26"/>
          <w:lang w:val="uk-UA"/>
        </w:rPr>
        <w:tab/>
        <w:t>Про розгляд висновків аудиторського звіту суб’єкта аудиторської діяльності та затвердження заходів за результатами розгляду такого звіту.</w:t>
      </w:r>
    </w:p>
    <w:p w14:paraId="4CDB93C4" w14:textId="77777777" w:rsidR="00EA702E" w:rsidRPr="00F2371E" w:rsidRDefault="00EA702E" w:rsidP="00EA702E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1EC0921C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5CB1EFB9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</w:p>
    <w:p w14:paraId="314664D9" w14:textId="4617D32E" w:rsidR="00EA702E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2.1. Взяти до відома висновки аудиторського звіту ТОВ «</w:t>
      </w:r>
      <w:proofErr w:type="spellStart"/>
      <w:r w:rsidRPr="00F2371E">
        <w:rPr>
          <w:sz w:val="26"/>
          <w:szCs w:val="26"/>
          <w:lang w:val="uk-UA"/>
        </w:rPr>
        <w:t>Ейч</w:t>
      </w:r>
      <w:proofErr w:type="spellEnd"/>
      <w:r w:rsidRPr="00F2371E">
        <w:rPr>
          <w:sz w:val="26"/>
          <w:szCs w:val="26"/>
          <w:lang w:val="uk-UA"/>
        </w:rPr>
        <w:t xml:space="preserve"> </w:t>
      </w:r>
      <w:proofErr w:type="spellStart"/>
      <w:r w:rsidRPr="00F2371E">
        <w:rPr>
          <w:sz w:val="26"/>
          <w:szCs w:val="26"/>
          <w:lang w:val="uk-UA"/>
        </w:rPr>
        <w:t>ел</w:t>
      </w:r>
      <w:proofErr w:type="spellEnd"/>
      <w:r w:rsidRPr="00F2371E">
        <w:rPr>
          <w:sz w:val="26"/>
          <w:szCs w:val="26"/>
          <w:lang w:val="uk-UA"/>
        </w:rPr>
        <w:t xml:space="preserve"> </w:t>
      </w:r>
      <w:proofErr w:type="spellStart"/>
      <w:r w:rsidRPr="00F2371E">
        <w:rPr>
          <w:sz w:val="26"/>
          <w:szCs w:val="26"/>
          <w:lang w:val="uk-UA"/>
        </w:rPr>
        <w:t>бі</w:t>
      </w:r>
      <w:proofErr w:type="spellEnd"/>
      <w:r w:rsidRPr="00F2371E">
        <w:rPr>
          <w:sz w:val="26"/>
          <w:szCs w:val="26"/>
          <w:lang w:val="uk-UA"/>
        </w:rPr>
        <w:t xml:space="preserve"> </w:t>
      </w:r>
      <w:proofErr w:type="spellStart"/>
      <w:r w:rsidRPr="00F2371E">
        <w:rPr>
          <w:sz w:val="26"/>
          <w:szCs w:val="26"/>
          <w:lang w:val="uk-UA"/>
        </w:rPr>
        <w:t>юкрейн</w:t>
      </w:r>
      <w:proofErr w:type="spellEnd"/>
      <w:r w:rsidRPr="00F2371E">
        <w:rPr>
          <w:sz w:val="26"/>
          <w:szCs w:val="26"/>
          <w:lang w:val="uk-UA"/>
        </w:rPr>
        <w:t xml:space="preserve">» відносно річного звіту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рік, що закінчився 31 грудня 2022 року,  підготовлений у відповідності до міжнародних стандартів фінансової звітності (МСФЗ), без зауважень та додаткових заходів.</w:t>
      </w:r>
    </w:p>
    <w:p w14:paraId="7497AE19" w14:textId="77777777" w:rsidR="00EA702E" w:rsidRPr="00F2371E" w:rsidRDefault="00EA702E" w:rsidP="00EA702E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69269944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EA0B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436596AA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C8A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595E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F770B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777F2710" w14:textId="77777777" w:rsidR="009611F4" w:rsidRPr="00F2371E" w:rsidRDefault="009611F4" w:rsidP="00EA702E">
      <w:pPr>
        <w:rPr>
          <w:bCs/>
          <w:i/>
          <w:iCs/>
          <w:sz w:val="26"/>
          <w:szCs w:val="26"/>
          <w:lang w:val="uk-UA"/>
        </w:rPr>
      </w:pPr>
    </w:p>
    <w:p w14:paraId="08D2AF5C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159E04E3" w14:textId="77777777" w:rsidR="00EA702E" w:rsidRPr="00F2371E" w:rsidRDefault="00EA702E" w:rsidP="00EA702E">
      <w:pPr>
        <w:jc w:val="both"/>
        <w:rPr>
          <w:sz w:val="26"/>
          <w:szCs w:val="26"/>
          <w:lang w:val="uk-UA"/>
        </w:rPr>
      </w:pPr>
    </w:p>
    <w:p w14:paraId="4516C836" w14:textId="58FDF79F" w:rsidR="009611F4" w:rsidRPr="00F2371E" w:rsidRDefault="009611F4" w:rsidP="00EA702E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3.</w:t>
      </w:r>
      <w:r w:rsidRPr="00F2371E">
        <w:rPr>
          <w:sz w:val="26"/>
          <w:szCs w:val="26"/>
          <w:lang w:val="uk-UA"/>
        </w:rPr>
        <w:tab/>
        <w:t xml:space="preserve">Про розподіл прибутку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або затвердження порядку покриття збитків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6A2E2F3C" w14:textId="77777777" w:rsidR="00EA702E" w:rsidRPr="00F2371E" w:rsidRDefault="00EA702E" w:rsidP="00EA702E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08D70889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3C6F2D49" w14:textId="77777777" w:rsidR="00EA702E" w:rsidRPr="00F2371E" w:rsidRDefault="00EA702E" w:rsidP="00EA702E">
      <w:pPr>
        <w:rPr>
          <w:bCs/>
          <w:i/>
          <w:iCs/>
          <w:sz w:val="26"/>
          <w:szCs w:val="26"/>
          <w:lang w:val="uk-UA"/>
        </w:rPr>
      </w:pPr>
    </w:p>
    <w:p w14:paraId="7E359223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3.1. Не здійснювати відрахування на формування резервного капіталу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 через зазнані збитки.</w:t>
      </w:r>
    </w:p>
    <w:p w14:paraId="68344F82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3.2. Дивіденди акціонерам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за підсумками 2022 року не нараховувати і не сплачувати оскільки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зазнало збитків за результатами діяльності у 2022 році.</w:t>
      </w:r>
    </w:p>
    <w:p w14:paraId="39DB25BD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3.3. Покриття збитків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 здійснити за рахунок нерозподіленого прибутку минулих періодів.</w:t>
      </w:r>
    </w:p>
    <w:p w14:paraId="274392A3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3.4. Суму прибутку за 2019 рік, що залишилася в розпорядженні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в сумі 13 485 250 грн., спрямувати на виплату дивідендів за 2019 рік.</w:t>
      </w:r>
    </w:p>
    <w:p w14:paraId="665D3BEC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lastRenderedPageBreak/>
        <w:t xml:space="preserve">3.5. Суму прибутку за 2020 рік, що залишилася в розпорядженні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в сумі 87 938 300 грн., спрямувати на виплату дивідендів за 2020 рік.</w:t>
      </w:r>
    </w:p>
    <w:p w14:paraId="1029283B" w14:textId="21D0BC3B" w:rsidR="00EA702E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3.6. Суму прибутку за 2021 рік, що залишилася в розпорядженні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в сумі 54 907 000 грн., спрямувати на виплату дивідендів за 2021 рік.</w:t>
      </w:r>
    </w:p>
    <w:p w14:paraId="15F929B1" w14:textId="77777777" w:rsidR="00EA702E" w:rsidRPr="00F2371E" w:rsidRDefault="00EA702E" w:rsidP="00EA702E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58345FF4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F01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15CF2994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DFCB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3E18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30646" w14:textId="77777777" w:rsidR="00EA702E" w:rsidRPr="00F2371E" w:rsidRDefault="00EA702E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202577C5" w14:textId="77777777" w:rsidR="009E4D63" w:rsidRPr="00F2371E" w:rsidRDefault="009E4D63" w:rsidP="009611F4">
      <w:pPr>
        <w:rPr>
          <w:bCs/>
          <w:i/>
          <w:iCs/>
          <w:sz w:val="26"/>
          <w:szCs w:val="26"/>
          <w:lang w:val="uk-UA"/>
        </w:rPr>
      </w:pPr>
    </w:p>
    <w:p w14:paraId="41A9C73E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294D6746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156479E4" w14:textId="6DB97251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4.</w:t>
      </w:r>
      <w:r w:rsidRPr="00F2371E">
        <w:rPr>
          <w:sz w:val="26"/>
          <w:szCs w:val="26"/>
          <w:lang w:val="uk-UA"/>
        </w:rPr>
        <w:tab/>
        <w:t xml:space="preserve">Про розгляд звіту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 та прийняття рішення за результатами розгляду такого звіту.</w:t>
      </w:r>
    </w:p>
    <w:p w14:paraId="197FA26D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5086F9B3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65263A84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069FC8C7" w14:textId="2369912E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4.1. Затвердити звіт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рік.</w:t>
      </w:r>
    </w:p>
    <w:p w14:paraId="3AE62035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2F307445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67A6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0B8B0F58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3BF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A9BE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9B277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4C400B08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40D2EC51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122474D1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76C0C28E" w14:textId="61E7BC02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5.</w:t>
      </w:r>
      <w:r w:rsidRPr="00F2371E">
        <w:rPr>
          <w:sz w:val="26"/>
          <w:szCs w:val="26"/>
          <w:lang w:val="uk-UA"/>
        </w:rPr>
        <w:tab/>
        <w:t xml:space="preserve">Про розгляд звіту та висновків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та прийняття рішення за результатами їх розгляду.</w:t>
      </w:r>
    </w:p>
    <w:p w14:paraId="5BF4A756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53C481DB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34B692D0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5B2B10C0" w14:textId="28C88069" w:rsidR="009611F4" w:rsidRPr="00F2371E" w:rsidRDefault="009611F4" w:rsidP="009611F4">
      <w:pPr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5.1. Затвердити звіт та висновки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за 2022 рік.</w:t>
      </w:r>
    </w:p>
    <w:p w14:paraId="1E2E71C4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21DE7B2D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21C6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034FA444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795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F6C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0A6DF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25745B03" w14:textId="77777777" w:rsidR="009E4D63" w:rsidRPr="00F2371E" w:rsidRDefault="009E4D63" w:rsidP="009611F4">
      <w:pPr>
        <w:rPr>
          <w:bCs/>
          <w:i/>
          <w:iCs/>
          <w:sz w:val="26"/>
          <w:szCs w:val="26"/>
          <w:lang w:val="uk-UA"/>
        </w:rPr>
      </w:pPr>
    </w:p>
    <w:p w14:paraId="73BC1696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11BB69DD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3876F671" w14:textId="2B72597F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6.</w:t>
      </w:r>
      <w:r w:rsidRPr="00F2371E">
        <w:rPr>
          <w:sz w:val="26"/>
          <w:szCs w:val="26"/>
          <w:lang w:val="uk-UA"/>
        </w:rPr>
        <w:tab/>
        <w:t xml:space="preserve">Про визначення основних напрямів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на 2023 рік.</w:t>
      </w:r>
    </w:p>
    <w:p w14:paraId="5DD8F004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667CB426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591808D2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0A17332A" w14:textId="5BC0EAE6" w:rsidR="009611F4" w:rsidRPr="00F2371E" w:rsidRDefault="009611F4" w:rsidP="009611F4">
      <w:pPr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6.1. Визначити та затвердити основні напрямки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на 2023 рік, які зазначені в додатку до протоколу.</w:t>
      </w:r>
    </w:p>
    <w:p w14:paraId="371281B0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4A23230C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15F3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70850362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D53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B368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376D8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41045063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30DABAE8" w14:textId="77777777" w:rsidR="00BA5B62" w:rsidRDefault="00BA5B62" w:rsidP="009611F4">
      <w:pPr>
        <w:rPr>
          <w:bCs/>
          <w:i/>
          <w:iCs/>
          <w:sz w:val="26"/>
          <w:szCs w:val="26"/>
          <w:lang w:val="uk-UA"/>
        </w:rPr>
      </w:pPr>
    </w:p>
    <w:p w14:paraId="5241307E" w14:textId="77777777" w:rsidR="00BA5B62" w:rsidRDefault="00BA5B62" w:rsidP="009611F4">
      <w:pPr>
        <w:rPr>
          <w:bCs/>
          <w:i/>
          <w:iCs/>
          <w:sz w:val="26"/>
          <w:szCs w:val="26"/>
          <w:lang w:val="uk-UA"/>
        </w:rPr>
      </w:pPr>
    </w:p>
    <w:p w14:paraId="5D8CB550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7A14A59C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1CBEB3A1" w14:textId="1638511B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lastRenderedPageBreak/>
        <w:t>7.</w:t>
      </w:r>
      <w:r w:rsidRPr="00F2371E">
        <w:rPr>
          <w:sz w:val="26"/>
          <w:szCs w:val="26"/>
          <w:lang w:val="uk-UA"/>
        </w:rPr>
        <w:tab/>
        <w:t xml:space="preserve">Про внесення змін до Статуту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587073F7" w14:textId="77777777" w:rsidR="009E4D63" w:rsidRPr="00F2371E" w:rsidRDefault="009E4D63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10D40E50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3235E017" w14:textId="77777777" w:rsidR="009611F4" w:rsidRPr="00F2371E" w:rsidRDefault="009611F4" w:rsidP="009E4D63">
      <w:pPr>
        <w:jc w:val="both"/>
        <w:rPr>
          <w:bCs/>
          <w:i/>
          <w:iCs/>
          <w:sz w:val="26"/>
          <w:szCs w:val="26"/>
          <w:lang w:val="uk-UA"/>
        </w:rPr>
      </w:pPr>
    </w:p>
    <w:p w14:paraId="6A142E22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7.1.  Внести зміни до Статуту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та затвердити його в новій редакції.</w:t>
      </w:r>
    </w:p>
    <w:p w14:paraId="233ABD9F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7.2. Доручити та уповноважити підписати Статут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у новій редакції головуючому та секретарю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». Підписи головуючого та секретаря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нотаріально засвідчити.</w:t>
      </w:r>
    </w:p>
    <w:p w14:paraId="57E2A1B4" w14:textId="1F894C7D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7.3. Доручити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здійснити реєстрацію нової редакції Статуту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у встановленому законодавством порядку і для цього надати йому повноваження на підписання будь-яких листів, заяв, фінансових та будь-яких інших документів, що будуть пов’язані з виконанням цього доручення. Надати ці повноваження Генеральному директору з правом передоручення.</w:t>
      </w:r>
    </w:p>
    <w:p w14:paraId="2C625DF1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11192A47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170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1B9BCC3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39DC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8064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F638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0D77942D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3F7C4688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1DAAB47D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5DD96F03" w14:textId="25AA0699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8.</w:t>
      </w:r>
      <w:r w:rsidRPr="00F2371E">
        <w:rPr>
          <w:sz w:val="26"/>
          <w:szCs w:val="26"/>
          <w:lang w:val="uk-UA"/>
        </w:rPr>
        <w:tab/>
        <w:t xml:space="preserve">Про внесення змін до положення про загальні збори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та до положення про наглядову раду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», уповноваження осіб на їх підписання у нових редакціях.</w:t>
      </w:r>
    </w:p>
    <w:p w14:paraId="38DAD429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3E09FDF0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205FC03F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3C9A5BCE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8.1. Затвердити зміни до положення про загальні збори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шляхом викладення його в новій редакції та доручити його підписання Голові загальних зборів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145F057C" w14:textId="08C0D29E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8.2. Затвердити зміни до положення про наглядову раду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шляхом викладення його в новій редакції та доручити його підписання Голові загальних зборів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1C621C4C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015ACC75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5690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24D9D30B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02DE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EF7E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47D6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13624C4B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3D159E08" w14:textId="77777777" w:rsidR="009611F4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353FFBE6" w14:textId="233EC005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9.</w:t>
      </w:r>
      <w:r w:rsidRPr="00F2371E">
        <w:rPr>
          <w:sz w:val="26"/>
          <w:szCs w:val="26"/>
          <w:lang w:val="uk-UA"/>
        </w:rPr>
        <w:tab/>
        <w:t xml:space="preserve">Про припинення діяльності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про визнання таким, що втратило чинність положення про ревізійну комісію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52EE680E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1F1AD035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62B24E81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1A0728EE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9.1. Припинити діяльність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6D7A8F1D" w14:textId="1FBA0482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9.2. Визнати таким, що втратило чинність положення про ревізійну комісію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 дати прийняття цього рішення.</w:t>
      </w:r>
    </w:p>
    <w:p w14:paraId="11D14D17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5BD9C363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2115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4C0CDF2C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BD6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3D7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56AA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350B49AB" w14:textId="77777777" w:rsidR="00BA5B62" w:rsidRDefault="00BA5B62" w:rsidP="009611F4">
      <w:pPr>
        <w:rPr>
          <w:bCs/>
          <w:i/>
          <w:iCs/>
          <w:sz w:val="26"/>
          <w:szCs w:val="26"/>
          <w:lang w:val="uk-UA"/>
        </w:rPr>
      </w:pPr>
    </w:p>
    <w:p w14:paraId="73DFB392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67F8CE50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2EDDACBD" w14:textId="768F9E0C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10.</w:t>
      </w:r>
      <w:r w:rsidRPr="00F2371E">
        <w:rPr>
          <w:sz w:val="26"/>
          <w:szCs w:val="26"/>
          <w:lang w:val="uk-UA"/>
        </w:rPr>
        <w:tab/>
        <w:t xml:space="preserve">Про припинення повноважень Голови та членів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4F0FD104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2CD26D42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1FB6388C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2CA415D9" w14:textId="36E20C04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10.1. Припинити повноваження Голови та членів ревізійної комісії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а саме </w:t>
      </w:r>
      <w:proofErr w:type="spellStart"/>
      <w:r w:rsidRPr="00F2371E">
        <w:rPr>
          <w:sz w:val="26"/>
          <w:szCs w:val="26"/>
          <w:lang w:val="uk-UA"/>
        </w:rPr>
        <w:t>Катрича</w:t>
      </w:r>
      <w:proofErr w:type="spellEnd"/>
      <w:r w:rsidRPr="00F2371E">
        <w:rPr>
          <w:sz w:val="26"/>
          <w:szCs w:val="26"/>
          <w:lang w:val="uk-UA"/>
        </w:rPr>
        <w:t xml:space="preserve"> Сергія Андрійовича та </w:t>
      </w:r>
      <w:proofErr w:type="spellStart"/>
      <w:r w:rsidRPr="00F2371E">
        <w:rPr>
          <w:sz w:val="26"/>
          <w:szCs w:val="26"/>
          <w:lang w:val="uk-UA"/>
        </w:rPr>
        <w:t>Завійського</w:t>
      </w:r>
      <w:proofErr w:type="spellEnd"/>
      <w:r w:rsidRPr="00F2371E">
        <w:rPr>
          <w:sz w:val="26"/>
          <w:szCs w:val="26"/>
          <w:lang w:val="uk-UA"/>
        </w:rPr>
        <w:t xml:space="preserve"> Михайла Миколайовича.</w:t>
      </w:r>
    </w:p>
    <w:p w14:paraId="2DE6E825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4408EF6A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3C5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45EB654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3A4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44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2E6B2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25D58A8E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0C312349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542355C0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22954BAA" w14:textId="686A6771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11.</w:t>
      </w:r>
      <w:r w:rsidRPr="00F2371E">
        <w:rPr>
          <w:sz w:val="26"/>
          <w:szCs w:val="26"/>
          <w:lang w:val="uk-UA"/>
        </w:rPr>
        <w:tab/>
        <w:t xml:space="preserve">Про припинення виду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 надання фінансових послуг (фінансового лізингу), вжиття похідних заходів щодо звернення до Національного банку України та державного реєстратора.</w:t>
      </w:r>
    </w:p>
    <w:p w14:paraId="6A9D835C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37C54DBE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27444C64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187D8B36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11.1. Припинити вид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з надання фінансових послуг - фінансовий лізинг.</w:t>
      </w:r>
    </w:p>
    <w:p w14:paraId="23526811" w14:textId="77777777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11.2. Доручити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подати до Національного банку України заяву про відкликання (анулювання) ліцензії на провадження діяльності з надання фінансових послуг (фінансового лізингу), та уповноважити його на підписання такої заяви.</w:t>
      </w:r>
    </w:p>
    <w:p w14:paraId="02334E0E" w14:textId="2B6F18A9" w:rsidR="009611F4" w:rsidRPr="00F2371E" w:rsidRDefault="009611F4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11.3. Доручити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протягом десяти робочих днів з дня отримання від Регулятора (Національного банку України) рішення про анулювання ліцензії з надання послуг фінансового лізингу звернутися до державного реєстратора для державної реєстрації змін до відомостей про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формувань, та виключити з видів економічної діяльності «64.91 Фінансовий лізинг», і для цього надати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 повноваження на підписання будь-яких листів, заяв, фінансових та будь-яких інших документів, що будуть пов’язані з виконанням цього доручення, надати ці повноваження Генеральному директору з правом передоручення.</w:t>
      </w:r>
    </w:p>
    <w:p w14:paraId="05462BA2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1FC48261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9056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7A2223B2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6D50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3D1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ADA45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02AC16FC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1EFA6930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487C477E" w14:textId="44C125D0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12.</w:t>
      </w:r>
      <w:r w:rsidRPr="00F2371E">
        <w:rPr>
          <w:sz w:val="26"/>
          <w:szCs w:val="26"/>
          <w:lang w:val="uk-UA"/>
        </w:rPr>
        <w:tab/>
        <w:t xml:space="preserve">Про внесення змін до відомостей про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формувань, шляхом доповнення (додання нового) виду діяльності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0D15F539" w14:textId="77777777" w:rsidR="00BA5B62" w:rsidRDefault="00BA5B62" w:rsidP="009611F4">
      <w:pPr>
        <w:rPr>
          <w:bCs/>
          <w:i/>
          <w:iCs/>
          <w:sz w:val="26"/>
          <w:szCs w:val="26"/>
          <w:lang w:val="uk-UA"/>
        </w:rPr>
      </w:pPr>
    </w:p>
    <w:p w14:paraId="6EE498DC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52C92CFA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0ACF52CF" w14:textId="6F1725E5" w:rsidR="009611F4" w:rsidRPr="00F2371E" w:rsidRDefault="009E4D63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12.1. Внести зміни до відомостей про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 та доповнити (додати новий) вид діяльності  «77.39 Надання в оренду інших машин, </w:t>
      </w:r>
      <w:proofErr w:type="spellStart"/>
      <w:r w:rsidRPr="00F2371E">
        <w:rPr>
          <w:sz w:val="26"/>
          <w:szCs w:val="26"/>
          <w:lang w:val="uk-UA"/>
        </w:rPr>
        <w:t>устатковання</w:t>
      </w:r>
      <w:proofErr w:type="spellEnd"/>
      <w:r w:rsidRPr="00F2371E">
        <w:rPr>
          <w:sz w:val="26"/>
          <w:szCs w:val="26"/>
          <w:lang w:val="uk-UA"/>
        </w:rPr>
        <w:t xml:space="preserve"> та товарів, </w:t>
      </w:r>
      <w:proofErr w:type="spellStart"/>
      <w:r w:rsidRPr="00F2371E">
        <w:rPr>
          <w:sz w:val="26"/>
          <w:szCs w:val="26"/>
          <w:lang w:val="uk-UA"/>
        </w:rPr>
        <w:t>н.в.і.у</w:t>
      </w:r>
      <w:proofErr w:type="spellEnd"/>
      <w:r w:rsidRPr="00F2371E">
        <w:rPr>
          <w:sz w:val="26"/>
          <w:szCs w:val="26"/>
          <w:lang w:val="uk-UA"/>
        </w:rPr>
        <w:t xml:space="preserve">.», і для цього доручити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звернутися до державного реєстратора для державної реєстрації таких змін, та надати Генеральному директору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 повноваження на підписання будь-яких листів, заяв, фінансових та будь-яких інших документів, що будуть пов’язані з виконанням цього доручення, з правом передоручення.</w:t>
      </w:r>
    </w:p>
    <w:p w14:paraId="4EA87676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261F01F7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6D9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29DA7388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DFEE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7C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D616B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3FB98D2A" w14:textId="77777777" w:rsidR="009E4D63" w:rsidRPr="00F2371E" w:rsidRDefault="009E4D63" w:rsidP="009611F4">
      <w:pPr>
        <w:rPr>
          <w:bCs/>
          <w:i/>
          <w:iCs/>
          <w:sz w:val="26"/>
          <w:szCs w:val="26"/>
          <w:lang w:val="uk-UA"/>
        </w:rPr>
      </w:pPr>
    </w:p>
    <w:p w14:paraId="72459A2D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7338A9A7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2FD985B2" w14:textId="118FDD45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13.</w:t>
      </w:r>
      <w:r w:rsidRPr="00F2371E">
        <w:rPr>
          <w:sz w:val="26"/>
          <w:szCs w:val="26"/>
          <w:lang w:val="uk-UA"/>
        </w:rPr>
        <w:tab/>
        <w:t xml:space="preserve">Про припинення повноважень голови та членів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5FD16EDE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00971697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3F4A4D76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581A933C" w14:textId="77777777" w:rsidR="009E4D63" w:rsidRPr="00F2371E" w:rsidRDefault="009E4D63" w:rsidP="009E4D63">
      <w:pPr>
        <w:tabs>
          <w:tab w:val="left" w:pos="426"/>
          <w:tab w:val="left" w:pos="851"/>
        </w:tabs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13.1. Припинити повноваження голови та членів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», а саме:</w:t>
      </w:r>
    </w:p>
    <w:p w14:paraId="0E8F4DDA" w14:textId="77777777" w:rsidR="009E4D63" w:rsidRPr="00F2371E" w:rsidRDefault="009E4D63" w:rsidP="009E4D63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Барановського Олександра Миколайовича;</w:t>
      </w:r>
    </w:p>
    <w:p w14:paraId="2AAA4AA3" w14:textId="77777777" w:rsidR="009E4D63" w:rsidRPr="00F2371E" w:rsidRDefault="009E4D63" w:rsidP="009E4D63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lang w:val="uk-UA"/>
        </w:rPr>
      </w:pPr>
      <w:proofErr w:type="spellStart"/>
      <w:r w:rsidRPr="00F2371E">
        <w:rPr>
          <w:sz w:val="26"/>
          <w:szCs w:val="26"/>
          <w:lang w:val="uk-UA"/>
        </w:rPr>
        <w:t>Пікузи</w:t>
      </w:r>
      <w:proofErr w:type="spellEnd"/>
      <w:r w:rsidRPr="00F2371E">
        <w:rPr>
          <w:sz w:val="26"/>
          <w:szCs w:val="26"/>
          <w:lang w:val="uk-UA"/>
        </w:rPr>
        <w:t xml:space="preserve"> Олександра Олександровича;</w:t>
      </w:r>
    </w:p>
    <w:p w14:paraId="61FE09A8" w14:textId="77777777" w:rsidR="009E4D63" w:rsidRPr="00F2371E" w:rsidRDefault="009E4D63" w:rsidP="009E4D63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Діденка </w:t>
      </w:r>
      <w:proofErr w:type="spellStart"/>
      <w:r w:rsidRPr="00F2371E">
        <w:rPr>
          <w:sz w:val="26"/>
          <w:szCs w:val="26"/>
          <w:lang w:val="uk-UA"/>
        </w:rPr>
        <w:t>Вячеслава</w:t>
      </w:r>
      <w:proofErr w:type="spellEnd"/>
      <w:r w:rsidRPr="00F2371E">
        <w:rPr>
          <w:sz w:val="26"/>
          <w:szCs w:val="26"/>
          <w:lang w:val="uk-UA"/>
        </w:rPr>
        <w:t xml:space="preserve"> Анатолійовича;</w:t>
      </w:r>
    </w:p>
    <w:p w14:paraId="6432C4F5" w14:textId="77777777" w:rsidR="001B4171" w:rsidRPr="00F2371E" w:rsidRDefault="009E4D63" w:rsidP="009E4D63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lang w:val="uk-UA"/>
        </w:rPr>
      </w:pPr>
      <w:proofErr w:type="spellStart"/>
      <w:r w:rsidRPr="00F2371E">
        <w:rPr>
          <w:sz w:val="26"/>
          <w:szCs w:val="26"/>
          <w:lang w:val="uk-UA"/>
        </w:rPr>
        <w:t>Цихуляка</w:t>
      </w:r>
      <w:proofErr w:type="spellEnd"/>
      <w:r w:rsidRPr="00F2371E">
        <w:rPr>
          <w:sz w:val="26"/>
          <w:szCs w:val="26"/>
          <w:lang w:val="uk-UA"/>
        </w:rPr>
        <w:t xml:space="preserve"> Семена Васильовича;</w:t>
      </w:r>
    </w:p>
    <w:p w14:paraId="208A80F6" w14:textId="0ABAE85D" w:rsidR="009611F4" w:rsidRPr="00F2371E" w:rsidRDefault="009E4D63" w:rsidP="009E4D63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lang w:val="uk-UA"/>
        </w:rPr>
      </w:pPr>
      <w:proofErr w:type="spellStart"/>
      <w:r w:rsidRPr="00F2371E">
        <w:rPr>
          <w:sz w:val="26"/>
          <w:szCs w:val="26"/>
          <w:lang w:val="uk-UA"/>
        </w:rPr>
        <w:t>Хор’якова</w:t>
      </w:r>
      <w:proofErr w:type="spellEnd"/>
      <w:r w:rsidRPr="00F2371E">
        <w:rPr>
          <w:sz w:val="26"/>
          <w:szCs w:val="26"/>
          <w:lang w:val="uk-UA"/>
        </w:rPr>
        <w:t xml:space="preserve"> Івана Михайловича.</w:t>
      </w:r>
    </w:p>
    <w:p w14:paraId="7C821B2E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3B9DC2A8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AE4C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5980536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8BCD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FF6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43E0F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2E416E97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1F3C5C3E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bookmarkStart w:id="0" w:name="_GoBack"/>
      <w:bookmarkEnd w:id="0"/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69AB71A4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57286A18" w14:textId="1BDCFB92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15.</w:t>
      </w:r>
      <w:r w:rsidRPr="00F2371E">
        <w:rPr>
          <w:sz w:val="26"/>
          <w:szCs w:val="26"/>
          <w:lang w:val="uk-UA"/>
        </w:rPr>
        <w:tab/>
        <w:t xml:space="preserve">Про затвердження умов цивільно-правових договорів, що укладаються з членами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встановлення розміру їх винагороди та обрання особи, уповноваженої на підписання договорів з членами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7133867A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60BAF7B8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7FBE425B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0D38B732" w14:textId="77777777" w:rsidR="009E4D63" w:rsidRPr="00F2371E" w:rsidRDefault="009E4D63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15.1. Затвердити умови цивільно-правових договорів, що укладаються з членами наглядової ради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встановити розмір їх винагороди згідно положення про наглядову раду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41048835" w14:textId="53D8C152" w:rsidR="009611F4" w:rsidRPr="00F2371E" w:rsidRDefault="009E4D63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15.2. Уповноважити Генерального директора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підписати затверджені договори з членами наглядової ради від імені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65EA2980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0A4D71F9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01F1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362270B7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11D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E0F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16E33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581A0FF5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7AE3142D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r w:rsidRPr="00F2371E">
        <w:rPr>
          <w:bCs/>
          <w:i/>
          <w:iCs/>
          <w:sz w:val="26"/>
          <w:szCs w:val="26"/>
          <w:lang w:val="uk-UA"/>
        </w:rPr>
        <w:t>Питання, винесене на голосування:</w:t>
      </w:r>
    </w:p>
    <w:p w14:paraId="7489EAF2" w14:textId="77777777" w:rsidR="009611F4" w:rsidRPr="00F2371E" w:rsidRDefault="009611F4" w:rsidP="009611F4">
      <w:pPr>
        <w:jc w:val="both"/>
        <w:rPr>
          <w:sz w:val="26"/>
          <w:szCs w:val="26"/>
          <w:lang w:val="uk-UA"/>
        </w:rPr>
      </w:pPr>
    </w:p>
    <w:p w14:paraId="005A1D9E" w14:textId="7FC049FB" w:rsidR="009611F4" w:rsidRPr="00F2371E" w:rsidRDefault="009611F4" w:rsidP="009611F4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>16.</w:t>
      </w:r>
      <w:r w:rsidRPr="00F2371E">
        <w:rPr>
          <w:sz w:val="26"/>
          <w:szCs w:val="26"/>
          <w:lang w:val="uk-UA"/>
        </w:rPr>
        <w:tab/>
        <w:t xml:space="preserve">Про нотаріальне засвідчення протоколу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».</w:t>
      </w:r>
    </w:p>
    <w:p w14:paraId="6A0735A1" w14:textId="77777777" w:rsidR="009611F4" w:rsidRPr="00F2371E" w:rsidRDefault="009611F4" w:rsidP="009611F4">
      <w:pPr>
        <w:tabs>
          <w:tab w:val="left" w:pos="993"/>
        </w:tabs>
        <w:ind w:firstLine="708"/>
        <w:jc w:val="both"/>
        <w:rPr>
          <w:bCs/>
          <w:sz w:val="26"/>
          <w:szCs w:val="26"/>
          <w:lang w:val="uk-UA"/>
        </w:rPr>
      </w:pPr>
    </w:p>
    <w:p w14:paraId="31A15B19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  <w:proofErr w:type="spellStart"/>
      <w:r w:rsidRPr="00F2371E">
        <w:rPr>
          <w:bCs/>
          <w:i/>
          <w:iCs/>
          <w:sz w:val="26"/>
          <w:szCs w:val="26"/>
          <w:lang w:val="uk-UA"/>
        </w:rPr>
        <w:t>Проєкт</w:t>
      </w:r>
      <w:proofErr w:type="spellEnd"/>
      <w:r w:rsidRPr="00F2371E">
        <w:rPr>
          <w:bCs/>
          <w:i/>
          <w:iCs/>
          <w:sz w:val="26"/>
          <w:szCs w:val="26"/>
          <w:lang w:val="uk-UA"/>
        </w:rPr>
        <w:t xml:space="preserve"> рішення з питання, включеного до порядку денного загальних зборів:</w:t>
      </w:r>
    </w:p>
    <w:p w14:paraId="1630A05B" w14:textId="77777777" w:rsidR="009611F4" w:rsidRPr="00F2371E" w:rsidRDefault="009611F4" w:rsidP="009611F4">
      <w:pPr>
        <w:rPr>
          <w:bCs/>
          <w:i/>
          <w:iCs/>
          <w:sz w:val="26"/>
          <w:szCs w:val="26"/>
          <w:lang w:val="uk-UA"/>
        </w:rPr>
      </w:pPr>
    </w:p>
    <w:p w14:paraId="62848777" w14:textId="49BB32C4" w:rsidR="009611F4" w:rsidRPr="00F2371E" w:rsidRDefault="009E4D63" w:rsidP="009E4D63">
      <w:pPr>
        <w:jc w:val="both"/>
        <w:rPr>
          <w:sz w:val="26"/>
          <w:szCs w:val="26"/>
          <w:lang w:val="uk-UA"/>
        </w:rPr>
      </w:pPr>
      <w:r w:rsidRPr="00F2371E">
        <w:rPr>
          <w:sz w:val="26"/>
          <w:szCs w:val="26"/>
          <w:lang w:val="uk-UA"/>
        </w:rPr>
        <w:t xml:space="preserve">16.1. Доручити підписати протокол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 головуючому та секретарю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 xml:space="preserve">», підписи головуючого та секретаря загальних зборів акціонерів </w:t>
      </w:r>
      <w:proofErr w:type="spellStart"/>
      <w:r w:rsidRPr="00F2371E">
        <w:rPr>
          <w:sz w:val="26"/>
          <w:szCs w:val="26"/>
          <w:lang w:val="uk-UA"/>
        </w:rPr>
        <w:t>ПрАТ</w:t>
      </w:r>
      <w:proofErr w:type="spellEnd"/>
      <w:r w:rsidRPr="00F2371E">
        <w:rPr>
          <w:sz w:val="26"/>
          <w:szCs w:val="26"/>
          <w:lang w:val="uk-UA"/>
        </w:rPr>
        <w:t xml:space="preserve"> «</w:t>
      </w:r>
      <w:proofErr w:type="spellStart"/>
      <w:r w:rsidRPr="00F2371E">
        <w:rPr>
          <w:sz w:val="26"/>
          <w:szCs w:val="26"/>
          <w:lang w:val="uk-UA"/>
        </w:rPr>
        <w:t>Укртранслізинг</w:t>
      </w:r>
      <w:proofErr w:type="spellEnd"/>
      <w:r w:rsidRPr="00F2371E">
        <w:rPr>
          <w:sz w:val="26"/>
          <w:szCs w:val="26"/>
          <w:lang w:val="uk-UA"/>
        </w:rPr>
        <w:t>» нотаріально засвідчити.</w:t>
      </w:r>
    </w:p>
    <w:p w14:paraId="114DDA38" w14:textId="77777777" w:rsidR="009611F4" w:rsidRPr="00F2371E" w:rsidRDefault="009611F4" w:rsidP="009611F4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F2371E" w:rsidRPr="00F2371E" w14:paraId="4F5176AC" w14:textId="77777777" w:rsidTr="003A29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EB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14:paraId="47A8621A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5517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1E70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D6250" w14:textId="77777777" w:rsidR="009611F4" w:rsidRPr="00F2371E" w:rsidRDefault="009611F4" w:rsidP="003A29C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2371E">
              <w:rPr>
                <w:bCs/>
                <w:sz w:val="26"/>
                <w:szCs w:val="26"/>
                <w:lang w:val="uk-UA"/>
              </w:rPr>
              <w:t>ПРОТИ</w:t>
            </w:r>
          </w:p>
        </w:tc>
      </w:tr>
    </w:tbl>
    <w:p w14:paraId="7BA30366" w14:textId="77777777" w:rsidR="00EA702E" w:rsidRPr="00F2371E" w:rsidRDefault="00EA702E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sz w:val="26"/>
          <w:szCs w:val="26"/>
          <w:lang w:val="uk-UA"/>
        </w:rPr>
      </w:pPr>
    </w:p>
    <w:p w14:paraId="79A5CBB9" w14:textId="77777777" w:rsidR="00030271" w:rsidRPr="00F2371E" w:rsidRDefault="00030271" w:rsidP="00B670B5">
      <w:pPr>
        <w:ind w:firstLine="720"/>
        <w:jc w:val="both"/>
        <w:rPr>
          <w:sz w:val="26"/>
          <w:szCs w:val="26"/>
          <w:lang w:val="uk-UA"/>
        </w:rPr>
      </w:pPr>
    </w:p>
    <w:p w14:paraId="6327942A" w14:textId="77777777" w:rsidR="000F1E47" w:rsidRPr="00F2371E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sz w:val="26"/>
          <w:szCs w:val="26"/>
          <w:lang w:val="uk-UA"/>
        </w:rPr>
      </w:pPr>
      <w:r w:rsidRPr="00F2371E">
        <w:rPr>
          <w:bCs/>
          <w:i/>
          <w:sz w:val="26"/>
          <w:szCs w:val="26"/>
          <w:lang w:val="uk-UA"/>
        </w:rPr>
        <w:t xml:space="preserve">              </w:t>
      </w:r>
      <w:r w:rsidR="00540AF7" w:rsidRPr="00F2371E">
        <w:rPr>
          <w:bCs/>
          <w:sz w:val="26"/>
          <w:szCs w:val="26"/>
          <w:lang w:val="uk-UA"/>
        </w:rPr>
        <w:t xml:space="preserve">      </w:t>
      </w:r>
    </w:p>
    <w:p w14:paraId="53EB7AAF" w14:textId="73C45B28" w:rsidR="005F74A2" w:rsidRPr="00F2371E" w:rsidRDefault="002E6A9E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sz w:val="26"/>
          <w:szCs w:val="26"/>
          <w:lang w:val="uk-UA"/>
        </w:rPr>
      </w:pPr>
      <w:r w:rsidRPr="00F2371E">
        <w:rPr>
          <w:bCs/>
          <w:i/>
          <w:sz w:val="26"/>
          <w:szCs w:val="26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F2371E">
        <w:rPr>
          <w:bCs/>
          <w:i/>
          <w:sz w:val="26"/>
          <w:szCs w:val="26"/>
          <w:lang w:val="uk-UA"/>
        </w:rPr>
        <w:t xml:space="preserve"> </w:t>
      </w:r>
    </w:p>
    <w:p w14:paraId="6354429A" w14:textId="328BF413" w:rsidR="003574B7" w:rsidRPr="00F2371E" w:rsidRDefault="005F74A2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sz w:val="26"/>
          <w:szCs w:val="26"/>
          <w:lang w:val="uk-UA"/>
        </w:rPr>
      </w:pPr>
      <w:r w:rsidRPr="00F2371E">
        <w:rPr>
          <w:bCs/>
          <w:i/>
          <w:sz w:val="26"/>
          <w:szCs w:val="26"/>
          <w:lang w:val="uk-UA"/>
        </w:rPr>
        <w:t xml:space="preserve">Увага! </w:t>
      </w:r>
    </w:p>
    <w:p w14:paraId="2D43606B" w14:textId="77777777" w:rsidR="003341EE" w:rsidRPr="00F2371E" w:rsidRDefault="003341EE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sz w:val="26"/>
          <w:szCs w:val="26"/>
          <w:lang w:val="uk-UA"/>
        </w:rPr>
      </w:pPr>
    </w:p>
    <w:p w14:paraId="4CDC9F9C" w14:textId="74DA8F9B" w:rsidR="00061772" w:rsidRPr="00F2371E" w:rsidRDefault="003341EE" w:rsidP="003341EE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F2371E">
        <w:rPr>
          <w:bCs/>
          <w:i/>
          <w:sz w:val="26"/>
          <w:szCs w:val="26"/>
          <w:lang w:val="uk-UA"/>
        </w:rPr>
        <w:t>Бюлетень для голосування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sectPr w:rsidR="00061772" w:rsidRPr="00F2371E" w:rsidSect="00CA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21E9" w14:textId="77777777" w:rsidR="00EE00F6" w:rsidRDefault="00EE00F6" w:rsidP="00C1614F">
      <w:r>
        <w:separator/>
      </w:r>
    </w:p>
  </w:endnote>
  <w:endnote w:type="continuationSeparator" w:id="0">
    <w:p w14:paraId="55F99649" w14:textId="77777777" w:rsidR="00EE00F6" w:rsidRDefault="00EE00F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A5DE8" w14:textId="77777777" w:rsidR="00726120" w:rsidRDefault="007261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79835"/>
      <w:docPartObj>
        <w:docPartGallery w:val="Page Numbers (Bottom of Page)"/>
        <w:docPartUnique/>
      </w:docPartObj>
    </w:sdtPr>
    <w:sdtEndPr/>
    <w:sdtContent>
      <w:p w14:paraId="7C5FCB84" w14:textId="77777777" w:rsidR="001E7154" w:rsidRDefault="00C62736">
        <w:pPr>
          <w:pStyle w:val="a8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6E">
          <w:rPr>
            <w:noProof/>
          </w:rPr>
          <w:t>2</w:t>
        </w:r>
        <w:r>
          <w:fldChar w:fldCharType="end"/>
        </w:r>
      </w:p>
      <w:p w14:paraId="749927FF" w14:textId="77777777" w:rsidR="001E7154" w:rsidRPr="007A7892" w:rsidRDefault="001E7154" w:rsidP="001E7154">
        <w:pPr>
          <w:widowControl w:val="0"/>
          <w:tabs>
            <w:tab w:val="left" w:pos="226"/>
          </w:tabs>
          <w:autoSpaceDE w:val="0"/>
          <w:autoSpaceDN w:val="0"/>
          <w:adjustRightInd w:val="0"/>
          <w:jc w:val="right"/>
          <w:rPr>
            <w:b/>
            <w:bCs/>
            <w:color w:val="000000"/>
            <w:sz w:val="28"/>
            <w:szCs w:val="28"/>
            <w:lang w:val="uk-UA"/>
          </w:rPr>
        </w:pPr>
        <w:r w:rsidRPr="007A7892">
          <w:rPr>
            <w:bCs/>
            <w:color w:val="000000"/>
            <w:sz w:val="28"/>
            <w:szCs w:val="28"/>
            <w:lang w:val="uk-UA"/>
          </w:rPr>
          <w:t>__________________________________</w:t>
        </w:r>
      </w:p>
      <w:p w14:paraId="32A054CD" w14:textId="77777777" w:rsidR="001E7154" w:rsidRPr="007A7892" w:rsidRDefault="001E7154" w:rsidP="001E7154">
        <w:pPr>
          <w:jc w:val="right"/>
          <w:rPr>
            <w:sz w:val="28"/>
            <w:szCs w:val="28"/>
            <w:lang w:val="uk-UA"/>
          </w:rPr>
        </w:pPr>
        <w:r w:rsidRPr="007A7892">
          <w:rPr>
            <w:bCs/>
            <w:color w:val="000000"/>
            <w:sz w:val="28"/>
            <w:szCs w:val="28"/>
            <w:lang w:val="uk-UA"/>
          </w:rPr>
          <w:t xml:space="preserve">                                                 </w:t>
        </w:r>
        <w:r w:rsidRPr="007A7892">
          <w:rPr>
            <w:b/>
            <w:bCs/>
            <w:i/>
            <w:color w:val="000000"/>
            <w:lang w:val="uk-UA"/>
          </w:rPr>
          <w:t>(Підпис акціонера (представника акціонера)</w:t>
        </w:r>
      </w:p>
      <w:p w14:paraId="0F80161E" w14:textId="020F7481" w:rsidR="00C62736" w:rsidRDefault="00AB4E0A">
        <w:pPr>
          <w:pStyle w:val="a8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576C" w14:textId="77777777" w:rsidR="00726120" w:rsidRDefault="007261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7735" w14:textId="77777777" w:rsidR="00EE00F6" w:rsidRDefault="00EE00F6" w:rsidP="00C1614F">
      <w:r>
        <w:separator/>
      </w:r>
    </w:p>
  </w:footnote>
  <w:footnote w:type="continuationSeparator" w:id="0">
    <w:p w14:paraId="13981AFD" w14:textId="77777777" w:rsidR="00EE00F6" w:rsidRDefault="00EE00F6" w:rsidP="00C1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EFE8" w14:textId="77777777" w:rsidR="00726120" w:rsidRDefault="007261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9CC87" w14:textId="77777777" w:rsidR="00726120" w:rsidRDefault="007261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C0C4" w14:textId="77777777" w:rsidR="00726120" w:rsidRDefault="007261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1073B5"/>
    <w:multiLevelType w:val="hybridMultilevel"/>
    <w:tmpl w:val="575E0558"/>
    <w:lvl w:ilvl="0" w:tplc="9036D8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77B9A"/>
    <w:rsid w:val="000B7F9D"/>
    <w:rsid w:val="000E52DD"/>
    <w:rsid w:val="000E6504"/>
    <w:rsid w:val="000F1E47"/>
    <w:rsid w:val="00137A53"/>
    <w:rsid w:val="00140A8E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B4171"/>
    <w:rsid w:val="001C2B0A"/>
    <w:rsid w:val="001E3AD9"/>
    <w:rsid w:val="001E7154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A5177"/>
    <w:rsid w:val="002A6293"/>
    <w:rsid w:val="002A6473"/>
    <w:rsid w:val="002A7EB8"/>
    <w:rsid w:val="002B6A3E"/>
    <w:rsid w:val="002D5286"/>
    <w:rsid w:val="002E5CC8"/>
    <w:rsid w:val="002E6A9E"/>
    <w:rsid w:val="002F3009"/>
    <w:rsid w:val="003006DE"/>
    <w:rsid w:val="00322A8E"/>
    <w:rsid w:val="003341EE"/>
    <w:rsid w:val="00336675"/>
    <w:rsid w:val="00353520"/>
    <w:rsid w:val="003574B7"/>
    <w:rsid w:val="00366769"/>
    <w:rsid w:val="00374DA9"/>
    <w:rsid w:val="00380A06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7B09"/>
    <w:rsid w:val="004C3BAB"/>
    <w:rsid w:val="004E65F1"/>
    <w:rsid w:val="00540AF7"/>
    <w:rsid w:val="005476BC"/>
    <w:rsid w:val="00555860"/>
    <w:rsid w:val="00566E42"/>
    <w:rsid w:val="0057409F"/>
    <w:rsid w:val="005A0F7B"/>
    <w:rsid w:val="005B2510"/>
    <w:rsid w:val="005C54A4"/>
    <w:rsid w:val="005C755F"/>
    <w:rsid w:val="005D3F97"/>
    <w:rsid w:val="005F16B8"/>
    <w:rsid w:val="005F652B"/>
    <w:rsid w:val="005F73B5"/>
    <w:rsid w:val="005F74A2"/>
    <w:rsid w:val="006027BB"/>
    <w:rsid w:val="00636EE7"/>
    <w:rsid w:val="006433D7"/>
    <w:rsid w:val="00660C4A"/>
    <w:rsid w:val="00670CD2"/>
    <w:rsid w:val="006722B3"/>
    <w:rsid w:val="006771F7"/>
    <w:rsid w:val="006C1FF1"/>
    <w:rsid w:val="006C437C"/>
    <w:rsid w:val="006D096E"/>
    <w:rsid w:val="007225D7"/>
    <w:rsid w:val="00725D2E"/>
    <w:rsid w:val="00726120"/>
    <w:rsid w:val="007270E5"/>
    <w:rsid w:val="00733B34"/>
    <w:rsid w:val="00740C0A"/>
    <w:rsid w:val="00751D67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800F6F"/>
    <w:rsid w:val="00812568"/>
    <w:rsid w:val="0082359A"/>
    <w:rsid w:val="00832B39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3018D"/>
    <w:rsid w:val="009519BF"/>
    <w:rsid w:val="00954ECD"/>
    <w:rsid w:val="009611F4"/>
    <w:rsid w:val="009A153F"/>
    <w:rsid w:val="009A22AE"/>
    <w:rsid w:val="009A4507"/>
    <w:rsid w:val="009B0EAA"/>
    <w:rsid w:val="009B2DF3"/>
    <w:rsid w:val="009D5A66"/>
    <w:rsid w:val="009E4D63"/>
    <w:rsid w:val="009F270C"/>
    <w:rsid w:val="00A01A45"/>
    <w:rsid w:val="00A04344"/>
    <w:rsid w:val="00A16C04"/>
    <w:rsid w:val="00A4203A"/>
    <w:rsid w:val="00A47D39"/>
    <w:rsid w:val="00A50DFB"/>
    <w:rsid w:val="00A64091"/>
    <w:rsid w:val="00A645EF"/>
    <w:rsid w:val="00A84674"/>
    <w:rsid w:val="00A86975"/>
    <w:rsid w:val="00A955EE"/>
    <w:rsid w:val="00AA1B8B"/>
    <w:rsid w:val="00AC6EAA"/>
    <w:rsid w:val="00AD7617"/>
    <w:rsid w:val="00AE0D23"/>
    <w:rsid w:val="00AE3250"/>
    <w:rsid w:val="00AF0160"/>
    <w:rsid w:val="00B11DE7"/>
    <w:rsid w:val="00B12CCE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A5B62"/>
    <w:rsid w:val="00BB0747"/>
    <w:rsid w:val="00BB5458"/>
    <w:rsid w:val="00BC1418"/>
    <w:rsid w:val="00BC1658"/>
    <w:rsid w:val="00BD07CB"/>
    <w:rsid w:val="00BE30AA"/>
    <w:rsid w:val="00BE43DA"/>
    <w:rsid w:val="00BF4EF1"/>
    <w:rsid w:val="00BF5530"/>
    <w:rsid w:val="00BF7BE5"/>
    <w:rsid w:val="00C031D3"/>
    <w:rsid w:val="00C145E5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114E2"/>
    <w:rsid w:val="00D25F45"/>
    <w:rsid w:val="00D46493"/>
    <w:rsid w:val="00D54063"/>
    <w:rsid w:val="00D852AF"/>
    <w:rsid w:val="00D867DA"/>
    <w:rsid w:val="00D95406"/>
    <w:rsid w:val="00DD0AE0"/>
    <w:rsid w:val="00DD1A69"/>
    <w:rsid w:val="00DD36C3"/>
    <w:rsid w:val="00DF2ECE"/>
    <w:rsid w:val="00DF7EDC"/>
    <w:rsid w:val="00E162F9"/>
    <w:rsid w:val="00E1709D"/>
    <w:rsid w:val="00E51663"/>
    <w:rsid w:val="00E56C6F"/>
    <w:rsid w:val="00E56CF3"/>
    <w:rsid w:val="00E71B25"/>
    <w:rsid w:val="00E82F17"/>
    <w:rsid w:val="00E921FC"/>
    <w:rsid w:val="00E958AD"/>
    <w:rsid w:val="00EA2CAF"/>
    <w:rsid w:val="00EA4721"/>
    <w:rsid w:val="00EA702E"/>
    <w:rsid w:val="00EE00F6"/>
    <w:rsid w:val="00EE2C7E"/>
    <w:rsid w:val="00EE54D1"/>
    <w:rsid w:val="00EF14D0"/>
    <w:rsid w:val="00F00D83"/>
    <w:rsid w:val="00F07084"/>
    <w:rsid w:val="00F0751C"/>
    <w:rsid w:val="00F121D7"/>
    <w:rsid w:val="00F17AFF"/>
    <w:rsid w:val="00F2371E"/>
    <w:rsid w:val="00F31D0C"/>
    <w:rsid w:val="00F3306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F27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AD7B-27E2-4793-9E2F-F782379A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2023-04-17T10:17:00Z</dcterms:created>
  <dcterms:modified xsi:type="dcterms:W3CDTF">2023-04-17T10:27:00Z</dcterms:modified>
</cp:coreProperties>
</file>